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/>
        <w:textAlignment w:val="auto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国家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教育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部门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专业目录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网址链接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  <w:t>一、中专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《中等职业学校专业目录（2010年修订）》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及其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《中等职业学校专业目录》增补专业和《中等职业学校专业目录》（2010年修订）新旧专业对照表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instrText xml:space="preserve"> HYPERLINK "http://www.moe.gov.cn/s78/A07/zcs_ztzl/2017_zt06/17zt06_bz" </w:instrTex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fldChar w:fldCharType="separate"/>
      </w:r>
      <w:r>
        <w:rPr>
          <w:rStyle w:val="8"/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http://www.moe.gov.cn/s78/A07/zcs_ztzl/2017_zt06/17zt06_bz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nr/bznr_zdzyxxzyml/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1、《普通高等学校高等职业教育（专科）专业目录（2015年）》及其《普通高等学校高等职业教育（专科）专业目录新旧专业对照表》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4" w:leftChars="154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instrText xml:space="preserve"> HYPERLINK "http://www.moe.gov.cn/srcsite/A07/moe_953/201511/t20151105_2"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http://www.moe.gov.cn/srcsite/A07/moe_953/201511/t20151105_2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17877.html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4" w:leftChars="154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instrText xml:space="preserve"> HYPERLINK "http://www.moe.gov.cn/srcsite/A07/s7055/201609/t20160906_277"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http://www.moe.gov.cn/srcsite/A07/s7055/201609/t20160906_277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892.html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4" w:leftChars="154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instrText xml:space="preserve"> HYPERLINK "http://www.moe.gov.cn/jyb_xxgk/s5743/s5745/201709/t20170906_"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http://www.moe.gov.cn/jyb_xxgk/s5743/s5745/201709/t20170906_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313674.html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《普通高等学校本科专业目录（2012年）》及其《普通高等学校本科专业目录新旧专业对照表》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4" w:leftChars="154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网址：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http://www.moe.gov.cn/srcsite/A08/moe_1034/s3882/201209/t2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0120918_143152.html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2012年09月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2.http://www.moe.gov.cn/srcsite/A08/moe_1034/s4930/202003/t20200303_426853.html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、研究生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1、《授予博士、硕士学位和培养研究生的学科、专业目录》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4" w:leftChars="154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instrText xml:space="preserve"> HYPERLINK "http://old.moe.gov.cn/publicfiles/business/htmlfiles/moe/moe"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http://old.moe.gov.cn/publicfiles/business/htmlfiles/moe/moe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_834/201005/xxgk_88437.html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2、《学位授予和人才培养学科目录（2011年）》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4" w:leftChars="154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instrText xml:space="preserve"> HYPERLINK "http://www.moe.gov.cn/srcsite/A22/moe_833/moe_834/201103/t20"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http://www.moe.gov.cn/srcsite/A22/moe_833/moe_834/201103/t20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110308_116439.html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3、《关于增设网络空间安全一级学科的通知》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4" w:leftChars="154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instrText xml:space="preserve"> HYPERLINK "http://www.moe.gov.cn/s78/A22/A22_gggs/A22_sjhj/201511/t2015"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http://www.moe.gov.cn/s78/A22/A22_gggs/A22_sjhj/201511/t2015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1127_221423.html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高等学历继续教育补充专业目录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4" w:leftChars="154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instrText xml:space="preserve"> HYPERLINK "http://www.moe.gov.cn/srcsite/A07/moe_743/201612/t20161202_2"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http://www.moe.gov.cn/srcsite/A07/moe_743/201612/t20161202_2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90707.html</w:t>
      </w:r>
    </w:p>
    <w:sectPr>
      <w:pgSz w:w="11906" w:h="16838"/>
      <w:pgMar w:top="2098" w:right="1474" w:bottom="1984" w:left="1474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4231"/>
    <w:rsid w:val="0072657F"/>
    <w:rsid w:val="06630FB6"/>
    <w:rsid w:val="0C6D0698"/>
    <w:rsid w:val="0DA82581"/>
    <w:rsid w:val="0E5633C1"/>
    <w:rsid w:val="14D12A25"/>
    <w:rsid w:val="18934012"/>
    <w:rsid w:val="1E3E4C24"/>
    <w:rsid w:val="1F591532"/>
    <w:rsid w:val="2031542A"/>
    <w:rsid w:val="20CD2F1D"/>
    <w:rsid w:val="3501581E"/>
    <w:rsid w:val="35623359"/>
    <w:rsid w:val="35C2772E"/>
    <w:rsid w:val="38213B8C"/>
    <w:rsid w:val="397B6173"/>
    <w:rsid w:val="3A8957C6"/>
    <w:rsid w:val="438E6913"/>
    <w:rsid w:val="44375C6D"/>
    <w:rsid w:val="44B875E2"/>
    <w:rsid w:val="49652AFC"/>
    <w:rsid w:val="49A9388D"/>
    <w:rsid w:val="49F758B2"/>
    <w:rsid w:val="4C971FF1"/>
    <w:rsid w:val="4E5D65D8"/>
    <w:rsid w:val="502E47B3"/>
    <w:rsid w:val="564079AA"/>
    <w:rsid w:val="588050CF"/>
    <w:rsid w:val="5D73400E"/>
    <w:rsid w:val="63A8739F"/>
    <w:rsid w:val="65B76F2C"/>
    <w:rsid w:val="6A714CA7"/>
    <w:rsid w:val="6B8D02ED"/>
    <w:rsid w:val="6DB54231"/>
    <w:rsid w:val="71B377FC"/>
    <w:rsid w:val="7A141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2019-03-22T09:12:00Z</dcterms:created>
  <dc:creator>xrp</dc:creator>
  <cp:lastModifiedBy>Administrator</cp:lastModifiedBy>
  <cp:lastPrinted>2021-02-22T05:26:00Z</cp:lastPrinted>
  <dcterms:modified xsi:type="dcterms:W3CDTF">2021-07-25T04:45:41Z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