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（附件1）</w:t>
      </w:r>
    </w:p>
    <w:p>
      <w:pPr>
        <w:jc w:val="center"/>
        <w:rPr>
          <w:rFonts w:hint="eastAsia" w:ascii="方正小标宋_GBK" w:hAnsi="方正仿宋简体" w:eastAsia="方正小标宋_GBK"/>
          <w:color w:val="000000"/>
          <w:sz w:val="32"/>
          <w:szCs w:val="32"/>
        </w:rPr>
      </w:pP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1年文山</w:t>
      </w: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市财政局招聘编外特殊人才报名表</w:t>
      </w:r>
    </w:p>
    <w:tbl>
      <w:tblPr>
        <w:tblStyle w:val="4"/>
        <w:tblW w:w="9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5"/>
        <w:gridCol w:w="1083"/>
        <w:gridCol w:w="1126"/>
        <w:gridCol w:w="1440"/>
        <w:gridCol w:w="1962"/>
        <w:gridCol w:w="1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所属专业类别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或特长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学习工作简历和奖惩情况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或档案托管单位意见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400"/>
        <w:rPr>
          <w:rFonts w:ascii="Times New Roman" w:hAnsi="Times New Roman" w:eastAsia="方正仿宋简体"/>
          <w:color w:val="000000"/>
          <w:sz w:val="10"/>
          <w:szCs w:val="10"/>
        </w:rPr>
      </w:pPr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90A04"/>
    <w:rsid w:val="004D4094"/>
    <w:rsid w:val="005C36B3"/>
    <w:rsid w:val="006102E8"/>
    <w:rsid w:val="00A32CBB"/>
    <w:rsid w:val="00A87ED1"/>
    <w:rsid w:val="00D00ADB"/>
    <w:rsid w:val="00E03BE9"/>
    <w:rsid w:val="00E556A4"/>
    <w:rsid w:val="00E94D7B"/>
    <w:rsid w:val="00FA52EB"/>
    <w:rsid w:val="00FF18DA"/>
    <w:rsid w:val="20463B04"/>
    <w:rsid w:val="2A6A2A4E"/>
    <w:rsid w:val="2E5D108E"/>
    <w:rsid w:val="4B990A04"/>
    <w:rsid w:val="50E01A5D"/>
    <w:rsid w:val="716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42</Words>
  <Characters>244</Characters>
  <Lines>2</Lines>
  <Paragraphs>1</Paragraphs>
  <TotalTime>2</TotalTime>
  <ScaleCrop>false</ScaleCrop>
  <LinksUpToDate>false</LinksUpToDate>
  <CharactersWithSpaces>285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2018-07-30T02:44:00Z</dcterms:created>
  <dc:creator>文山市教育局</dc:creator>
  <cp:lastModifiedBy>User</cp:lastModifiedBy>
  <dcterms:modified xsi:type="dcterms:W3CDTF">2021-08-03T08:43:31Z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